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4BA190E4" w:rsidR="00B01961" w:rsidRPr="009102D2" w:rsidRDefault="00B01961" w:rsidP="004142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41427C" w:rsidRPr="0041427C">
        <w:rPr>
          <w:rFonts w:ascii="Times New Roman" w:hAnsi="Times New Roman" w:cs="Times New Roman"/>
          <w:u w:val="single"/>
        </w:rPr>
        <w:t>по разработке франшизы и франчайзингового предложения</w:t>
      </w:r>
      <w:r w:rsidR="0041427C">
        <w:rPr>
          <w:rFonts w:ascii="Times New Roman" w:hAnsi="Times New Roman" w:cs="Times New Roman"/>
          <w:u w:val="single"/>
        </w:rPr>
        <w:t xml:space="preserve"> </w:t>
      </w:r>
      <w:r w:rsidR="0041427C" w:rsidRPr="0041427C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 w:rsidR="0041427C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282C99"/>
    <w:rsid w:val="0041166F"/>
    <w:rsid w:val="0041427C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10</cp:revision>
  <dcterms:created xsi:type="dcterms:W3CDTF">2025-06-11T05:11:00Z</dcterms:created>
  <dcterms:modified xsi:type="dcterms:W3CDTF">2025-06-11T05:58:00Z</dcterms:modified>
</cp:coreProperties>
</file>